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F27" w:rsidRDefault="00DD6F6B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6A2F27" w:rsidRDefault="0097569A">
      <w:pPr>
        <w:spacing w:after="0"/>
        <w:ind w:right="1"/>
        <w:jc w:val="center"/>
      </w:pPr>
      <w:r>
        <w:rPr>
          <w:rFonts w:ascii="Times New Roman" w:eastAsia="Times New Roman" w:hAnsi="Times New Roman" w:cs="Times New Roman"/>
          <w:sz w:val="28"/>
        </w:rPr>
        <w:t>ПО ОБЖ 2021–2022</w:t>
      </w:r>
      <w:r w:rsidR="00DD6F6B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6A2F27" w:rsidRDefault="00DD6F6B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ШКОЛЬНЫЙ ЭТАП </w:t>
      </w:r>
    </w:p>
    <w:p w:rsidR="006A2F27" w:rsidRDefault="00DD6F6B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10–11 классы  </w:t>
      </w:r>
    </w:p>
    <w:p w:rsidR="006A2F27" w:rsidRDefault="00DD6F6B">
      <w:pPr>
        <w:spacing w:after="1175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Уважаемый участник! </w:t>
      </w:r>
    </w:p>
    <w:p w:rsidR="006A2F27" w:rsidRDefault="00DD6F6B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6A2F27" w:rsidRDefault="00DD6F6B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внимательно прочитайте задание; </w:t>
      </w:r>
    </w:p>
    <w:p w:rsidR="006A2F27" w:rsidRDefault="00DD6F6B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6A2F27" w:rsidRDefault="00DD6F6B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при ответе на тестовые задания определите верный ответ и обведите кружком букву (буквы), соответствующую(-</w:t>
      </w:r>
      <w:proofErr w:type="spellStart"/>
      <w:r>
        <w:rPr>
          <w:rFonts w:ascii="Times New Roman" w:eastAsia="Times New Roman" w:hAnsi="Times New Roman" w:cs="Times New Roman"/>
          <w:sz w:val="28"/>
        </w:rPr>
        <w:t>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выбранному Вами ответу. </w:t>
      </w:r>
    </w:p>
    <w:p w:rsidR="006A2F27" w:rsidRDefault="00DD6F6B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6A2F27" w:rsidRDefault="00DD6F6B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6A2F27" w:rsidRDefault="00DD6F6B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Задания считаются выполненными, если Вы вовремя сдали их членам жюри.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Желаем успеха!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B0206" w:rsidRDefault="00CB0206">
      <w:pPr>
        <w:spacing w:after="0"/>
      </w:pPr>
    </w:p>
    <w:p w:rsidR="006A2F27" w:rsidRDefault="00DD6F6B">
      <w:pPr>
        <w:spacing w:after="0" w:line="241" w:lineRule="auto"/>
        <w:ind w:right="9569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spacing w:after="3"/>
        <w:ind w:left="13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Тестовые задания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bookmarkStart w:id="0" w:name="_GoBack"/>
      <w:bookmarkEnd w:id="0"/>
    </w:p>
    <w:p w:rsidR="006A2F27" w:rsidRDefault="00DD6F6B">
      <w:pPr>
        <w:spacing w:after="3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1"/>
        <w:ind w:left="14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один правильный ответ. </w:t>
      </w:r>
    </w:p>
    <w:p w:rsidR="00D4602A" w:rsidRPr="00D4602A" w:rsidRDefault="00DD6F6B">
      <w:pPr>
        <w:numPr>
          <w:ilvl w:val="0"/>
          <w:numId w:val="2"/>
        </w:numPr>
        <w:spacing w:after="0" w:line="324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Является ли человек, ведущий мотоцикл, пешеходом?  </w:t>
      </w:r>
    </w:p>
    <w:p w:rsidR="006A2F27" w:rsidRDefault="00DD6F6B" w:rsidP="00D4602A">
      <w:pPr>
        <w:spacing w:after="0" w:line="324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да, всегда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только при движении по обочине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нет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только при движении через пешеходный переход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Чем является Знамя Победы?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официальным государственным символом России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государственной реликвией России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воинской реликвией России </w:t>
      </w:r>
    </w:p>
    <w:p w:rsidR="006A2F27" w:rsidRDefault="00DD6F6B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особо почётным знаком России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Где безопаснее ожидать помощи, если вы упали на путь в метрополитене, не получили при падении серьёзных травм и можете самостоятельно двигаться?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под краем платформы, с которой упали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не доходя до чёрно-белой рейки у начала платформы по ходу поезда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пройдя за чёрно-белую рейку у начала платформы по ходу поезда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за чёрно-белой рейкой в конце платформы по ходу поезда </w:t>
      </w:r>
    </w:p>
    <w:p w:rsidR="00CB0206" w:rsidRPr="00CB0206" w:rsidRDefault="00DD6F6B">
      <w:pPr>
        <w:numPr>
          <w:ilvl w:val="0"/>
          <w:numId w:val="2"/>
        </w:numPr>
        <w:spacing w:after="38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Какой уровень террористической опасности, устанавливаемый в РФ, лишний? </w:t>
      </w:r>
    </w:p>
    <w:p w:rsidR="006A2F27" w:rsidRDefault="00DD6F6B" w:rsidP="00CB0206">
      <w:pPr>
        <w:spacing w:after="38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низкий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повышенный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критический </w:t>
      </w:r>
    </w:p>
    <w:p w:rsidR="006A2F27" w:rsidRDefault="00DD6F6B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высокий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значение имеет сочетание красного и жёлтого сигналов светофора?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предупреждает об опасности и информирует о наличии нерегулируемого пешеходного перехода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разрешает движение и информирует о наличии нерегулируемого перекрестка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разрешает движение и информирует, что время его действия истекает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запрещает движение и информирует о предстоящем включении зелёного сигнала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критерии определяют уровни экологической опасности в городе Москве?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среднесуточные температура, концентрация взвешенных частиц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 углекислого газа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среднесуточные температура, контракция сульфатов и кислорода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среднесуточные температура, концентрация разряженных частиц и ультрафиолета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среднесуточные температура, концентрация взвешенных частиц и озона </w:t>
      </w:r>
    </w:p>
    <w:p w:rsidR="00CB0206" w:rsidRPr="00CB0206" w:rsidRDefault="00DD6F6B">
      <w:pPr>
        <w:numPr>
          <w:ilvl w:val="0"/>
          <w:numId w:val="2"/>
        </w:numPr>
        <w:spacing w:after="0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расстояние рекомендуется выбирать до конечной точки маршрута при организации однодневного турпохода?   </w:t>
      </w:r>
    </w:p>
    <w:p w:rsidR="006A2F27" w:rsidRDefault="00DD6F6B" w:rsidP="00CB0206">
      <w:pPr>
        <w:spacing w:after="0" w:line="282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не более 10 км в одну сторону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не более 15 км в одну сторону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не более 12 км в одну сторону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не более 13 км в одну сторону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Каково основное негативное действие табачного дёгтя на организм человека?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вызывает кислородное голодание организма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вызывает сужение сосудов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тормозит деятельность центральной нервной системы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является канцерогеном 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При каком повреждении применяется герметичная повязка?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ранение предплечья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ранение живота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ранение грудной клетки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открытый перелом конечности </w:t>
      </w:r>
    </w:p>
    <w:p w:rsidR="006A2F27" w:rsidRDefault="00DD6F6B">
      <w:pPr>
        <w:numPr>
          <w:ilvl w:val="0"/>
          <w:numId w:val="2"/>
        </w:numPr>
        <w:spacing w:after="66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Какой приём первой помощи должен быть выполнен в первую очередь у пострадавшего с открытым переломом бедра с повреждением бедренной артерии?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наложение стерильной повязки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иммобилизация конечности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обезболивание </w:t>
      </w:r>
      <w:r>
        <w:rPr>
          <w:rFonts w:ascii="Times New Roman" w:eastAsia="Times New Roman" w:hAnsi="Times New Roman" w:cs="Times New Roman"/>
          <w:sz w:val="28"/>
        </w:rPr>
        <w:tab/>
        <w:t xml:space="preserve">(приём обезболивающих средств при отсутствии лекарственной аллергии) </w:t>
      </w:r>
    </w:p>
    <w:p w:rsidR="006A2F27" w:rsidRDefault="00DD6F6B">
      <w:pPr>
        <w:spacing w:after="15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наложение кровоостанавливающего жгута </w:t>
      </w:r>
    </w:p>
    <w:p w:rsidR="00CB0206" w:rsidRDefault="00CB0206">
      <w:pPr>
        <w:spacing w:after="15" w:line="249" w:lineRule="auto"/>
        <w:ind w:left="449" w:hanging="10"/>
        <w:jc w:val="both"/>
      </w:pP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6A2F27" w:rsidRDefault="00DD6F6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1"/>
        <w:ind w:left="14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Определите все правильные ответы. </w:t>
      </w:r>
    </w:p>
    <w:p w:rsidR="00D4602A" w:rsidRPr="00D4602A" w:rsidRDefault="00DD6F6B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 каких из растений происходящие изменения могут заблаговременно предупредить о дожде? </w:t>
      </w:r>
    </w:p>
    <w:p w:rsidR="006A2F27" w:rsidRDefault="00DD6F6B" w:rsidP="00D4602A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 акации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 конском каштане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 липе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 дубе 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 сосне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Какой может быть санитарная обработка в зависимости от условий и времени?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частичной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временной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полной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ограниченной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поверхностной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Определите ветровой режим и признак ветра силой в 6 баллов по шкале Бофорта.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ветровой режим «Свежий»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признак «Ветер поднимает пыль и бумажки»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ветровой режим «Умеренный»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признак «Качаются толстые сучья деревьев»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ветровой режим «Сильный»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предусматривает воинская обязанность гражданина РФ?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пребывание в запасе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пребывание в резерве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прохождение военной службы по призыву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прохождение альтернативной гражданской службы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добровольную подготовку к военной службе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предусматривает обязательная подготовка к военной службе?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занятие военно-прикладными видами спорта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обучение по дополнительным общеобразовательным программам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медицинское освидетельствование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обучение на военной кафедре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получение начальных знаний в области обороны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4602A" w:rsidRPr="00D4602A" w:rsidRDefault="00DD6F6B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Какие из боевых отравляющих веществ обладают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нервно- паралитическим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действием? </w:t>
      </w:r>
    </w:p>
    <w:p w:rsidR="006A2F27" w:rsidRDefault="00DD6F6B" w:rsidP="00D4602A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зоман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иприт 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хлорпикрин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люизит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</w:t>
      </w:r>
      <w:proofErr w:type="spellStart"/>
      <w:r>
        <w:rPr>
          <w:rFonts w:ascii="Times New Roman" w:eastAsia="Times New Roman" w:hAnsi="Times New Roman" w:cs="Times New Roman"/>
          <w:sz w:val="28"/>
        </w:rPr>
        <w:t>ви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-экс </w:t>
      </w:r>
    </w:p>
    <w:p w:rsidR="00D4602A" w:rsidRPr="00D4602A" w:rsidRDefault="00DD6F6B">
      <w:pPr>
        <w:numPr>
          <w:ilvl w:val="0"/>
          <w:numId w:val="2"/>
        </w:numPr>
        <w:spacing w:after="0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перечисленных ручных осколочных гарант стоят на вооружении ВС РФ? </w:t>
      </w:r>
    </w:p>
    <w:p w:rsidR="006A2F27" w:rsidRDefault="00DD6F6B" w:rsidP="00D4602A">
      <w:pPr>
        <w:spacing w:after="0" w:line="282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М 16 </w:t>
      </w:r>
    </w:p>
    <w:p w:rsidR="006A2F27" w:rsidRDefault="00DD6F6B">
      <w:pPr>
        <w:spacing w:after="0"/>
        <w:ind w:left="454"/>
      </w:pPr>
      <w:r>
        <w:rPr>
          <w:rFonts w:ascii="Times New Roman" w:eastAsia="Times New Roman" w:hAnsi="Times New Roman" w:cs="Times New Roman"/>
          <w:sz w:val="28"/>
        </w:rPr>
        <w:t xml:space="preserve">б) МК 26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Ф1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Л2А2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РГО  </w:t>
      </w:r>
    </w:p>
    <w:p w:rsidR="00D4602A" w:rsidRPr="00D4602A" w:rsidRDefault="00DD6F6B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нижеперечисленных витаминов относятся к жирорастворимым? </w:t>
      </w:r>
    </w:p>
    <w:p w:rsidR="006A2F27" w:rsidRDefault="00DD6F6B" w:rsidP="00D4602A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витамин А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витамин Д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витамин С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витамин В6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витамин В1 </w:t>
      </w:r>
    </w:p>
    <w:p w:rsidR="006A2F27" w:rsidRDefault="00DD6F6B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Кто из нижеперечисленных лиц обязан оказать первую помощь пострадавшему?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человек, оказавшийся рядом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водитель автомобиля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полицейский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пожарный  </w:t>
      </w:r>
    </w:p>
    <w:p w:rsidR="006A2F27" w:rsidRDefault="00DD6F6B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кассир в магазине </w:t>
      </w:r>
    </w:p>
    <w:p w:rsidR="00D4602A" w:rsidRPr="00D4602A" w:rsidRDefault="00DD6F6B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действия запрещается выполнять при наличии у пострадавшего термического ожога с повреждением целостности кожи? </w:t>
      </w:r>
    </w:p>
    <w:p w:rsidR="006A2F27" w:rsidRDefault="00DD6F6B" w:rsidP="00D4602A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накрывать место повреждения чистой салфеткой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прикладывать поверх салфетки холод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погружать место повреждения в холодную воду </w:t>
      </w:r>
    </w:p>
    <w:p w:rsidR="006A2F27" w:rsidRDefault="00DD6F6B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отрывать прилипшую к ране одежду </w:t>
      </w:r>
    </w:p>
    <w:p w:rsidR="006A2F27" w:rsidRDefault="00DD6F6B">
      <w:pPr>
        <w:spacing w:after="260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давать тёплое питьё </w:t>
      </w:r>
    </w:p>
    <w:p w:rsidR="006A2F27" w:rsidRDefault="00DD6F6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/>
        <w:ind w:left="14" w:right="6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Не забудьте перенести Ваши ответы в таблицу ответов.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6A2F27" w:rsidRDefault="00DD6F6B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spacing w:after="0"/>
        <w:ind w:right="1102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Таблица ответов на тестовые задания теоретического тура </w:t>
      </w:r>
    </w:p>
    <w:p w:rsidR="006A2F27" w:rsidRDefault="00DD6F6B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 w:firstRow="1" w:lastRow="0" w:firstColumn="1" w:lastColumn="0" w:noHBand="0" w:noVBand="1"/>
      </w:tblPr>
      <w:tblGrid>
        <w:gridCol w:w="2472"/>
        <w:gridCol w:w="2472"/>
        <w:gridCol w:w="2472"/>
        <w:gridCol w:w="2473"/>
      </w:tblGrid>
      <w:tr w:rsidR="006A2F27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</w:tr>
      <w:tr w:rsidR="006A2F27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6A2F27" w:rsidRDefault="00CB0206" w:rsidP="00CB0206">
      <w:pPr>
        <w:spacing w:after="26" w:line="249" w:lineRule="auto"/>
        <w:ind w:left="-14" w:right="3377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Максимум </w:t>
      </w:r>
      <w:r w:rsidR="00DD6F6B">
        <w:rPr>
          <w:rFonts w:ascii="Times New Roman" w:eastAsia="Times New Roman" w:hAnsi="Times New Roman" w:cs="Times New Roman"/>
          <w:b/>
          <w:sz w:val="28"/>
        </w:rPr>
        <w:t xml:space="preserve">за задания 60 баллов.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br w:type="page"/>
      </w:r>
    </w:p>
    <w:p w:rsidR="006A2F27" w:rsidRDefault="00DD6F6B">
      <w:pPr>
        <w:spacing w:after="212"/>
        <w:ind w:left="13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Теоретические задания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92"/>
        <w:ind w:right="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Задание 1 </w:t>
      </w:r>
    </w:p>
    <w:p w:rsidR="006A2F27" w:rsidRDefault="00DD6F6B">
      <w:pPr>
        <w:spacing w:after="103" w:line="249" w:lineRule="auto"/>
        <w:ind w:left="-14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Вопрос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водообеспечения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является одним из самых важных в условиях автономного существования. Проанализируйте изображение.  </w:t>
      </w:r>
    </w:p>
    <w:p w:rsidR="006A2F27" w:rsidRDefault="00DD6F6B">
      <w:pPr>
        <w:spacing w:after="104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А.</w:t>
      </w:r>
      <w:r>
        <w:rPr>
          <w:rFonts w:ascii="Times New Roman" w:eastAsia="Times New Roman" w:hAnsi="Times New Roman" w:cs="Times New Roman"/>
          <w:sz w:val="28"/>
        </w:rPr>
        <w:t xml:space="preserve"> Напишите какой метод получения воды изображён на картинке.  </w:t>
      </w:r>
    </w:p>
    <w:p w:rsidR="006A2F27" w:rsidRDefault="00DD6F6B">
      <w:pPr>
        <w:spacing w:after="105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Б.</w:t>
      </w:r>
      <w:r>
        <w:rPr>
          <w:rFonts w:ascii="Times New Roman" w:eastAsia="Times New Roman" w:hAnsi="Times New Roman" w:cs="Times New Roman"/>
          <w:sz w:val="28"/>
        </w:rPr>
        <w:t xml:space="preserve"> Опишите принцип действия данного метода получения воды.  </w:t>
      </w:r>
    </w:p>
    <w:p w:rsidR="006A2F27" w:rsidRDefault="00DD6F6B">
      <w:pPr>
        <w:spacing w:after="15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В.</w:t>
      </w:r>
      <w:r>
        <w:rPr>
          <w:rFonts w:ascii="Times New Roman" w:eastAsia="Times New Roman" w:hAnsi="Times New Roman" w:cs="Times New Roman"/>
          <w:sz w:val="28"/>
        </w:rPr>
        <w:t xml:space="preserve"> Опишите порядок изготовления устройства для получения воды данным методом. </w:t>
      </w:r>
    </w:p>
    <w:p w:rsidR="006A2F27" w:rsidRDefault="00DD6F6B">
      <w:pPr>
        <w:spacing w:after="0"/>
        <w:ind w:left="112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spacing w:after="0"/>
        <w:ind w:left="112"/>
      </w:pPr>
      <w:r>
        <w:rPr>
          <w:noProof/>
        </w:rPr>
        <w:drawing>
          <wp:inline distT="0" distB="0" distL="0" distR="0">
            <wp:extent cx="2381250" cy="1591056"/>
            <wp:effectExtent l="0" t="0" r="0" b="0"/>
            <wp:docPr id="2235" name="Picture 2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" name="Picture 223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F27" w:rsidRDefault="00DD6F6B">
      <w:pPr>
        <w:spacing w:after="0"/>
        <w:ind w:left="112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6A2F27" w:rsidRDefault="00DD6F6B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6A2F27" w:rsidRDefault="00DD6F6B">
      <w:pPr>
        <w:spacing w:after="229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____________________________________________________________________ ____________________________________________________________________ </w:t>
      </w:r>
    </w:p>
    <w:p w:rsidR="006A2F27" w:rsidRDefault="00DD6F6B">
      <w:pPr>
        <w:spacing w:after="23" w:line="249" w:lineRule="auto"/>
        <w:ind w:left="-1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6A2F27" w:rsidRDefault="006A2F27">
      <w:pPr>
        <w:sectPr w:rsidR="006A2F2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4" w:h="16840"/>
          <w:pgMar w:top="1483" w:right="1132" w:bottom="1649" w:left="1134" w:header="720" w:footer="360" w:gutter="0"/>
          <w:cols w:space="720"/>
          <w:titlePg/>
        </w:sectPr>
      </w:pPr>
    </w:p>
    <w:p w:rsidR="006A2F27" w:rsidRDefault="00CB0206">
      <w:pPr>
        <w:spacing w:after="93"/>
        <w:ind w:left="1023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Задание</w:t>
      </w:r>
      <w:r w:rsidR="00DD6F6B">
        <w:rPr>
          <w:rFonts w:ascii="Times New Roman" w:eastAsia="Times New Roman" w:hAnsi="Times New Roman" w:cs="Times New Roman"/>
          <w:b/>
          <w:sz w:val="28"/>
        </w:rPr>
        <w:t xml:space="preserve"> 2 </w:t>
      </w:r>
    </w:p>
    <w:p w:rsidR="006A2F27" w:rsidRDefault="00DD6F6B">
      <w:pPr>
        <w:spacing w:after="103" w:line="249" w:lineRule="auto"/>
        <w:ind w:left="-14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С целью облегчения поиска людей, попавших в опасную ситуацию целесообразно применять Международную кодовую таблицу воздушных сигналов «Земля-Воздух». Её знаки могут быть выложены с помощью подручных средств (снаряжение, одежда, камни, деревья), непосредственно людьми, которые должны лечь на землю, снег, лёд, или вытоптаны на снегу. </w:t>
      </w:r>
    </w:p>
    <w:p w:rsidR="006A2F27" w:rsidRDefault="00DD6F6B">
      <w:pPr>
        <w:spacing w:after="15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Установите соответствие между сигналами и их значениями.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5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620"/>
        <w:gridCol w:w="4166"/>
        <w:gridCol w:w="426"/>
        <w:gridCol w:w="566"/>
        <w:gridCol w:w="4076"/>
      </w:tblGrid>
      <w:tr w:rsidR="006A2F27">
        <w:trPr>
          <w:trHeight w:val="332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Сигналы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DD6F6B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  <w:p w:rsidR="006A2F27" w:rsidRDefault="00DD6F6B">
            <w:pPr>
              <w:spacing w:after="949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  <w:p w:rsidR="006A2F27" w:rsidRDefault="00DD6F6B">
            <w:pPr>
              <w:spacing w:after="1024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  <w:p w:rsidR="006A2F27" w:rsidRDefault="00DD6F6B">
            <w:pPr>
              <w:spacing w:after="1010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  <w:p w:rsidR="006A2F27" w:rsidRDefault="00DD6F6B">
            <w:pPr>
              <w:spacing w:after="949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  <w:p w:rsidR="006A2F27" w:rsidRDefault="00DD6F6B"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Значение </w:t>
            </w:r>
          </w:p>
        </w:tc>
      </w:tr>
      <w:tr w:rsidR="006A2F27">
        <w:trPr>
          <w:trHeight w:val="129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01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А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493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0208" cy="739902"/>
                      <wp:effectExtent l="0" t="0" r="0" b="0"/>
                      <wp:docPr id="19472" name="Group 194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39902"/>
                                <a:chOff x="0" y="0"/>
                                <a:chExt cx="140208" cy="739902"/>
                              </a:xfrm>
                            </wpg:grpSpPr>
                            <wps:wsp>
                              <wps:cNvPr id="20723" name="Shape 20723"/>
                              <wps:cNvSpPr/>
                              <wps:spPr>
                                <a:xfrm>
                                  <a:off x="12954" y="12191"/>
                                  <a:ext cx="114300" cy="7147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00" h="714756">
                                      <a:moveTo>
                                        <a:pt x="0" y="0"/>
                                      </a:moveTo>
                                      <a:lnTo>
                                        <a:pt x="114300" y="0"/>
                                      </a:lnTo>
                                      <a:lnTo>
                                        <a:pt x="114300" y="714756"/>
                                      </a:lnTo>
                                      <a:lnTo>
                                        <a:pt x="0" y="71475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32" name="Shape 2732"/>
                              <wps:cNvSpPr/>
                              <wps:spPr>
                                <a:xfrm>
                                  <a:off x="0" y="0"/>
                                  <a:ext cx="70104" cy="7399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104" h="739902">
                                      <a:moveTo>
                                        <a:pt x="12954" y="0"/>
                                      </a:moveTo>
                                      <a:lnTo>
                                        <a:pt x="70104" y="0"/>
                                      </a:lnTo>
                                      <a:lnTo>
                                        <a:pt x="70104" y="25146"/>
                                      </a:lnTo>
                                      <a:lnTo>
                                        <a:pt x="25908" y="25146"/>
                                      </a:lnTo>
                                      <a:lnTo>
                                        <a:pt x="25908" y="713994"/>
                                      </a:lnTo>
                                      <a:lnTo>
                                        <a:pt x="70104" y="713994"/>
                                      </a:lnTo>
                                      <a:lnTo>
                                        <a:pt x="70104" y="739902"/>
                                      </a:lnTo>
                                      <a:lnTo>
                                        <a:pt x="12954" y="739902"/>
                                      </a:lnTo>
                                      <a:cubicBezTo>
                                        <a:pt x="6096" y="739902"/>
                                        <a:pt x="0" y="733806"/>
                                        <a:pt x="0" y="726948"/>
                                      </a:cubicBezTo>
                                      <a:lnTo>
                                        <a:pt x="0" y="12192"/>
                                      </a:lnTo>
                                      <a:cubicBezTo>
                                        <a:pt x="0" y="5334"/>
                                        <a:pt x="6096" y="0"/>
                                        <a:pt x="1295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33" name="Shape 2733"/>
                              <wps:cNvSpPr/>
                              <wps:spPr>
                                <a:xfrm>
                                  <a:off x="70104" y="0"/>
                                  <a:ext cx="70104" cy="7399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0104" h="739902">
                                      <a:moveTo>
                                        <a:pt x="0" y="0"/>
                                      </a:moveTo>
                                      <a:lnTo>
                                        <a:pt x="57150" y="0"/>
                                      </a:lnTo>
                                      <a:cubicBezTo>
                                        <a:pt x="64008" y="0"/>
                                        <a:pt x="70104" y="5334"/>
                                        <a:pt x="70104" y="12192"/>
                                      </a:cubicBezTo>
                                      <a:lnTo>
                                        <a:pt x="70104" y="726948"/>
                                      </a:lnTo>
                                      <a:cubicBezTo>
                                        <a:pt x="70104" y="733806"/>
                                        <a:pt x="64008" y="739902"/>
                                        <a:pt x="57150" y="739902"/>
                                      </a:cubicBezTo>
                                      <a:lnTo>
                                        <a:pt x="0" y="739902"/>
                                      </a:lnTo>
                                      <a:lnTo>
                                        <a:pt x="0" y="713994"/>
                                      </a:lnTo>
                                      <a:lnTo>
                                        <a:pt x="44196" y="713994"/>
                                      </a:lnTo>
                                      <a:lnTo>
                                        <a:pt x="44196" y="25146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472" style="width:11.04pt;height:58.26pt;mso-position-horizontal-relative:char;mso-position-vertical-relative:line" coordsize="1402,7399">
                      <v:shape id="Shape 20724" style="position:absolute;width:1143;height:7147;left:129;top:121;" coordsize="114300,714756" path="m0,0l114300,0l114300,714756l0,714756l0,0">
                        <v:stroke weight="0pt" endcap="flat" joinstyle="miter" miterlimit="10" on="false" color="#000000" opacity="0"/>
                        <v:fill on="true" color="#000000"/>
                      </v:shape>
                      <v:shape id="Shape 2732" style="position:absolute;width:701;height:7399;left:0;top:0;" coordsize="70104,739902" path="m12954,0l70104,0l70104,25146l25908,25146l25908,713994l70104,713994l70104,739902l12954,739902c6096,739902,0,733806,0,726948l0,12192c0,5334,6096,0,12954,0x">
                        <v:stroke weight="0pt" endcap="flat" joinstyle="miter" miterlimit="10" on="false" color="#000000" opacity="0"/>
                        <v:fill on="true" color="#000000"/>
                      </v:shape>
                      <v:shape id="Shape 2733" style="position:absolute;width:701;height:7399;left:701;top:0;" coordsize="70104,739902" path="m0,0l57150,0c64008,0,70104,5334,70104,12192l70104,726948c70104,733806,64008,739902,57150,739902l0,739902l0,713994l44196,713994l44196,25146l0,25146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1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Я двигаюсь в этом направлении </w:t>
            </w:r>
          </w:p>
        </w:tc>
      </w:tr>
      <w:tr w:rsidR="006A2F27">
        <w:trPr>
          <w:trHeight w:val="1374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09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Б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F27" w:rsidRDefault="00DD6F6B">
            <w:pPr>
              <w:ind w:left="4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69264" cy="866394"/>
                  <wp:effectExtent l="0" t="0" r="0" b="0"/>
                  <wp:docPr id="2726" name="Picture 27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6" name="Picture 272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866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2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Всё в порядке </w:t>
            </w:r>
          </w:p>
        </w:tc>
      </w:tr>
      <w:tr w:rsidR="006A2F27">
        <w:trPr>
          <w:trHeight w:val="136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В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F27" w:rsidRDefault="00DD6F6B">
            <w:pPr>
              <w:ind w:left="4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33450" cy="848106"/>
                  <wp:effectExtent l="0" t="0" r="0" b="0"/>
                  <wp:docPr id="2728" name="Picture 27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8" name="Picture 272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848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3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Требуется карта и компас </w:t>
            </w:r>
          </w:p>
        </w:tc>
      </w:tr>
      <w:tr w:rsidR="006A2F27">
        <w:trPr>
          <w:trHeight w:val="1298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Г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538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99466" cy="754380"/>
                      <wp:effectExtent l="0" t="0" r="0" b="0"/>
                      <wp:docPr id="19687" name="Group 196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466" cy="754380"/>
                                <a:chOff x="0" y="0"/>
                                <a:chExt cx="299466" cy="754380"/>
                              </a:xfrm>
                            </wpg:grpSpPr>
                            <wps:wsp>
                              <wps:cNvPr id="2734" name="Shape 2734"/>
                              <wps:cNvSpPr/>
                              <wps:spPr>
                                <a:xfrm>
                                  <a:off x="30480" y="17526"/>
                                  <a:ext cx="237744" cy="723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744" h="723900">
                                      <a:moveTo>
                                        <a:pt x="118872" y="0"/>
                                      </a:moveTo>
                                      <a:lnTo>
                                        <a:pt x="237744" y="119634"/>
                                      </a:lnTo>
                                      <a:lnTo>
                                        <a:pt x="178308" y="119634"/>
                                      </a:lnTo>
                                      <a:lnTo>
                                        <a:pt x="178308" y="723900"/>
                                      </a:lnTo>
                                      <a:lnTo>
                                        <a:pt x="59436" y="723900"/>
                                      </a:lnTo>
                                      <a:lnTo>
                                        <a:pt x="59436" y="119634"/>
                                      </a:lnTo>
                                      <a:lnTo>
                                        <a:pt x="0" y="119634"/>
                                      </a:lnTo>
                                      <a:lnTo>
                                        <a:pt x="1188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35" name="Shape 2735"/>
                              <wps:cNvSpPr/>
                              <wps:spPr>
                                <a:xfrm>
                                  <a:off x="0" y="0"/>
                                  <a:ext cx="149665" cy="754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665" h="754380">
                                      <a:moveTo>
                                        <a:pt x="149352" y="0"/>
                                      </a:moveTo>
                                      <a:lnTo>
                                        <a:pt x="149665" y="311"/>
                                      </a:lnTo>
                                      <a:lnTo>
                                        <a:pt x="149665" y="36066"/>
                                      </a:lnTo>
                                      <a:lnTo>
                                        <a:pt x="149381" y="35785"/>
                                      </a:lnTo>
                                      <a:lnTo>
                                        <a:pt x="60960" y="124206"/>
                                      </a:lnTo>
                                      <a:lnTo>
                                        <a:pt x="102870" y="124206"/>
                                      </a:lnTo>
                                      <a:lnTo>
                                        <a:pt x="102870" y="729234"/>
                                      </a:lnTo>
                                      <a:lnTo>
                                        <a:pt x="149665" y="729234"/>
                                      </a:lnTo>
                                      <a:lnTo>
                                        <a:pt x="149665" y="754380"/>
                                      </a:lnTo>
                                      <a:lnTo>
                                        <a:pt x="76962" y="754380"/>
                                      </a:lnTo>
                                      <a:lnTo>
                                        <a:pt x="76962" y="149352"/>
                                      </a:lnTo>
                                      <a:lnTo>
                                        <a:pt x="0" y="149352"/>
                                      </a:lnTo>
                                      <a:lnTo>
                                        <a:pt x="149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36" name="Shape 2736"/>
                              <wps:cNvSpPr/>
                              <wps:spPr>
                                <a:xfrm>
                                  <a:off x="149665" y="311"/>
                                  <a:ext cx="149802" cy="754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9802" h="754070">
                                      <a:moveTo>
                                        <a:pt x="0" y="0"/>
                                      </a:moveTo>
                                      <a:lnTo>
                                        <a:pt x="149802" y="149041"/>
                                      </a:lnTo>
                                      <a:lnTo>
                                        <a:pt x="72077" y="149041"/>
                                      </a:lnTo>
                                      <a:lnTo>
                                        <a:pt x="72077" y="754070"/>
                                      </a:lnTo>
                                      <a:lnTo>
                                        <a:pt x="0" y="754070"/>
                                      </a:lnTo>
                                      <a:lnTo>
                                        <a:pt x="0" y="728923"/>
                                      </a:lnTo>
                                      <a:lnTo>
                                        <a:pt x="46931" y="728923"/>
                                      </a:lnTo>
                                      <a:lnTo>
                                        <a:pt x="46931" y="123895"/>
                                      </a:lnTo>
                                      <a:lnTo>
                                        <a:pt x="88704" y="123895"/>
                                      </a:lnTo>
                                      <a:lnTo>
                                        <a:pt x="0" y="3575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687" style="width:23.58pt;height:59.4pt;mso-position-horizontal-relative:char;mso-position-vertical-relative:line" coordsize="2994,7543">
                      <v:shape id="Shape 2734" style="position:absolute;width:2377;height:7239;left:304;top:175;" coordsize="237744,723900" path="m118872,0l237744,119634l178308,119634l178308,723900l59436,723900l59436,119634l0,119634l118872,0x">
                        <v:stroke weight="0pt" endcap="flat" joinstyle="miter" miterlimit="10" on="false" color="#000000" opacity="0"/>
                        <v:fill on="true" color="#000000"/>
                      </v:shape>
                      <v:shape id="Shape 2735" style="position:absolute;width:1496;height:7543;left:0;top:0;" coordsize="149665,754380" path="m149352,0l149665,311l149665,36066l149381,35785l60960,124206l102870,124206l102870,729234l149665,729234l149665,754380l76962,754380l76962,149352l0,149352l149352,0x">
                        <v:stroke weight="0pt" endcap="flat" joinstyle="miter" miterlimit="10" on="false" color="#000000" opacity="0"/>
                        <v:fill on="true" color="#000000"/>
                      </v:shape>
                      <v:shape id="Shape 2736" style="position:absolute;width:1498;height:7540;left:1496;top:3;" coordsize="149802,754070" path="m0,0l149802,149041l72077,149041l72077,754070l0,754070l0,728923l46931,728923l46931,123895l88704,123895l0,35756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4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>Разделились на две группы, каждая следует в указанном направлении.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</w:tr>
      <w:tr w:rsidR="006A2F27">
        <w:trPr>
          <w:trHeight w:val="133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04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Д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331"/>
            </w:pPr>
            <w:r>
              <w:rPr>
                <w:noProof/>
              </w:rPr>
              <w:drawing>
                <wp:inline distT="0" distB="0" distL="0" distR="0">
                  <wp:extent cx="819150" cy="838200"/>
                  <wp:effectExtent l="0" t="0" r="0" b="0"/>
                  <wp:docPr id="2730" name="Picture 27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0" name="Picture 273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5 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>Нужен врач – серьёзные телесные повреждения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</w:tr>
    </w:tbl>
    <w:p w:rsidR="006A2F27" w:rsidRDefault="00DD6F6B">
      <w:pPr>
        <w:spacing w:after="12" w:line="249" w:lineRule="auto"/>
        <w:ind w:left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>Ответ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854" w:type="dxa"/>
        <w:tblInd w:w="-108" w:type="dxa"/>
        <w:tblCellMar>
          <w:top w:w="7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70"/>
        <w:gridCol w:w="1970"/>
        <w:gridCol w:w="1972"/>
        <w:gridCol w:w="1970"/>
        <w:gridCol w:w="1972"/>
      </w:tblGrid>
      <w:tr w:rsidR="006A2F27">
        <w:trPr>
          <w:trHeight w:val="33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А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Б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В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Г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Д </w:t>
            </w:r>
          </w:p>
        </w:tc>
      </w:tr>
      <w:tr w:rsidR="006A2F27">
        <w:trPr>
          <w:trHeight w:val="332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9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69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</w:tr>
    </w:tbl>
    <w:p w:rsidR="006A2F27" w:rsidRDefault="00DD6F6B">
      <w:pPr>
        <w:spacing w:after="23" w:line="249" w:lineRule="auto"/>
        <w:ind w:left="-1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6A2F27" w:rsidRDefault="00CB0206">
      <w:pPr>
        <w:spacing w:after="93"/>
        <w:ind w:left="1023" w:hanging="1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DD6F6B">
        <w:rPr>
          <w:rFonts w:ascii="Times New Roman" w:eastAsia="Times New Roman" w:hAnsi="Times New Roman" w:cs="Times New Roman"/>
          <w:b/>
          <w:sz w:val="28"/>
        </w:rPr>
        <w:t xml:space="preserve"> 3</w:t>
      </w:r>
      <w:proofErr w:type="gramEnd"/>
      <w:r w:rsidR="00DD6F6B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6A2F27" w:rsidRDefault="00DD6F6B">
      <w:pPr>
        <w:spacing w:after="103" w:line="249" w:lineRule="auto"/>
        <w:ind w:left="-14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Топографические знаки – символические графические обозначения, применяемые на топографических картах для изображения объектов местности и их качественных и количественных характеристик. </w:t>
      </w:r>
    </w:p>
    <w:p w:rsidR="006A2F27" w:rsidRDefault="00DD6F6B">
      <w:pPr>
        <w:spacing w:after="15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Соедините стрелками изображение топографического знака и его обозначение.  </w:t>
      </w:r>
    </w:p>
    <w:tbl>
      <w:tblPr>
        <w:tblStyle w:val="TableGrid"/>
        <w:tblW w:w="9134" w:type="dxa"/>
        <w:tblInd w:w="612" w:type="dxa"/>
        <w:tblCellMar>
          <w:top w:w="90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30"/>
        <w:gridCol w:w="2836"/>
        <w:gridCol w:w="3168"/>
      </w:tblGrid>
      <w:tr w:rsidR="006A2F27">
        <w:trPr>
          <w:trHeight w:val="1666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962"/>
            </w:pPr>
            <w:r>
              <w:rPr>
                <w:noProof/>
              </w:rPr>
              <w:drawing>
                <wp:inline distT="0" distB="0" distL="0" distR="0">
                  <wp:extent cx="402336" cy="717042"/>
                  <wp:effectExtent l="0" t="0" r="0" b="0"/>
                  <wp:docPr id="2780" name="Picture 27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0" name="Picture 278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" cy="717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DD6F6B">
            <w:pPr>
              <w:spacing w:after="1215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spacing w:after="1017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spacing w:after="102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spacing w:after="1017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Колодцы  </w:t>
            </w:r>
          </w:p>
        </w:tc>
      </w:tr>
      <w:tr w:rsidR="006A2F27">
        <w:trPr>
          <w:trHeight w:val="1468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98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66534" cy="398526"/>
                  <wp:effectExtent l="0" t="0" r="0" b="0"/>
                  <wp:docPr id="2932" name="Picture 29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2" name="Picture 293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534" cy="398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Проходимые болота </w:t>
            </w:r>
          </w:p>
        </w:tc>
      </w:tr>
      <w:tr w:rsidR="006A2F27">
        <w:trPr>
          <w:trHeight w:val="1471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98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65772" cy="401574"/>
                  <wp:effectExtent l="0" t="0" r="0" b="0"/>
                  <wp:docPr id="2934" name="Picture 29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4" name="Picture 293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72" cy="401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Непроходимые болота  </w:t>
            </w:r>
          </w:p>
        </w:tc>
      </w:tr>
      <w:tr w:rsidR="006A2F27">
        <w:trPr>
          <w:trHeight w:val="1468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98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66534" cy="398526"/>
                  <wp:effectExtent l="0" t="0" r="0" b="0"/>
                  <wp:docPr id="2936" name="Picture 29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6" name="Picture 293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534" cy="398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Обрывы  </w:t>
            </w:r>
          </w:p>
        </w:tc>
      </w:tr>
      <w:tr w:rsidR="006A2F27">
        <w:trPr>
          <w:trHeight w:val="1667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spacing w:after="110"/>
              <w:ind w:left="803"/>
            </w:pPr>
            <w:r>
              <w:rPr>
                <w:noProof/>
              </w:rPr>
              <w:drawing>
                <wp:inline distT="0" distB="0" distL="0" distR="0">
                  <wp:extent cx="656082" cy="544068"/>
                  <wp:effectExtent l="0" t="0" r="0" b="0"/>
                  <wp:docPr id="2938" name="Picture 29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8" name="Picture 293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082" cy="544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2F27" w:rsidRDefault="006A2F27"/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2F27" w:rsidRDefault="00DD6F6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Источники  </w:t>
            </w:r>
          </w:p>
        </w:tc>
      </w:tr>
    </w:tbl>
    <w:p w:rsidR="006A2F27" w:rsidRDefault="00DD6F6B">
      <w:pPr>
        <w:spacing w:after="103" w:line="249" w:lineRule="auto"/>
        <w:ind w:left="-1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36"/>
        </w:rPr>
        <w:t xml:space="preserve"> </w:t>
      </w:r>
      <w:r>
        <w:rPr>
          <w:rFonts w:ascii="Times New Roman" w:eastAsia="Times New Roman" w:hAnsi="Times New Roman" w:cs="Times New Roman"/>
          <w:sz w:val="36"/>
        </w:rPr>
        <w:tab/>
        <w:t xml:space="preserve"> </w:t>
      </w:r>
    </w:p>
    <w:p w:rsidR="00CB0206" w:rsidRDefault="00CB0206">
      <w:pPr>
        <w:spacing w:after="93"/>
        <w:ind w:left="102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0206" w:rsidRDefault="00CB0206">
      <w:pPr>
        <w:spacing w:after="93"/>
        <w:ind w:left="102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F27" w:rsidRDefault="00CB0206">
      <w:pPr>
        <w:spacing w:after="93"/>
        <w:ind w:left="1023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DD6F6B">
        <w:rPr>
          <w:rFonts w:ascii="Times New Roman" w:eastAsia="Times New Roman" w:hAnsi="Times New Roman" w:cs="Times New Roman"/>
          <w:b/>
          <w:sz w:val="28"/>
        </w:rPr>
        <w:t xml:space="preserve"> 4 </w:t>
      </w:r>
    </w:p>
    <w:p w:rsidR="006A2F27" w:rsidRDefault="00DD6F6B">
      <w:pPr>
        <w:spacing w:after="103" w:line="249" w:lineRule="auto"/>
        <w:ind w:left="-14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Инфекционные болезни – это заболевания, вызываемые болезнетворными микроорганизмами, которые передаются от заражённого человека или животного здоровому. Способ перемещения возбудителя инфекционного заболевания от источника инфекции в восприимчивый организм человека или животного называется механизмом передачи инфекции. Механизм передачи может быть реализован различными путями. </w:t>
      </w:r>
    </w:p>
    <w:p w:rsidR="006A2F27" w:rsidRDefault="00DD6F6B">
      <w:pPr>
        <w:spacing w:after="15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Заполните таблицу. Впишите в пропущенные графы таблицы соответствующую информацию. </w:t>
      </w:r>
    </w:p>
    <w:tbl>
      <w:tblPr>
        <w:tblStyle w:val="TableGrid"/>
        <w:tblW w:w="9854" w:type="dxa"/>
        <w:tblInd w:w="-108" w:type="dxa"/>
        <w:tblCellMar>
          <w:top w:w="69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676"/>
        <w:gridCol w:w="3120"/>
        <w:gridCol w:w="3116"/>
        <w:gridCol w:w="2942"/>
      </w:tblGrid>
      <w:tr w:rsidR="006A2F27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left="8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:rsidR="006A2F27" w:rsidRDefault="00DD6F6B">
            <w:pPr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Локализация возбудителя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Механизм передачи инфекции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Пути передачи инфекции </w:t>
            </w:r>
          </w:p>
        </w:tc>
      </w:tr>
      <w:tr w:rsidR="006A2F27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Желудочно-кишечный тракт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фекально-оральный </w:t>
            </w:r>
          </w:p>
          <w:p w:rsidR="006A2F27" w:rsidRDefault="00DD6F6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(желудочно-кишечный)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A2F27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Дыхательная система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3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капельный, пылевой </w:t>
            </w:r>
          </w:p>
        </w:tc>
      </w:tr>
      <w:tr w:rsidR="006A2F27">
        <w:trPr>
          <w:trHeight w:val="129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трансмиссивный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укусы кровососущих насекомых, медицинский инструментарий </w:t>
            </w:r>
          </w:p>
        </w:tc>
      </w:tr>
      <w:tr w:rsidR="006A2F27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Кожа и слизистые оболочки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27" w:rsidRDefault="00DD6F6B">
            <w:pPr>
              <w:ind w:right="58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прямой, непрямой </w:t>
            </w:r>
          </w:p>
        </w:tc>
      </w:tr>
    </w:tbl>
    <w:p w:rsidR="006A2F27" w:rsidRDefault="00DD6F6B">
      <w:pPr>
        <w:spacing w:after="12" w:line="249" w:lineRule="auto"/>
        <w:ind w:left="-1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6A2F27" w:rsidRDefault="00DD6F6B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2F27" w:rsidRDefault="00DD6F6B">
      <w:pPr>
        <w:spacing w:after="3"/>
        <w:ind w:left="13" w:right="4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Максимум за работу 100 баллов.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6A2F2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4" w:h="16840"/>
      <w:pgMar w:top="1489" w:right="1132" w:bottom="2923" w:left="1134" w:header="764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EC" w:rsidRDefault="00040AEC">
      <w:pPr>
        <w:spacing w:after="0" w:line="240" w:lineRule="auto"/>
      </w:pPr>
      <w:r>
        <w:separator/>
      </w:r>
    </w:p>
  </w:endnote>
  <w:endnote w:type="continuationSeparator" w:id="0">
    <w:p w:rsidR="00040AEC" w:rsidRDefault="00040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569A" w:rsidRPr="0097569A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569A" w:rsidRPr="0097569A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569A" w:rsidRPr="0097569A">
      <w:rPr>
        <w:rFonts w:ascii="Times New Roman" w:eastAsia="Times New Roman" w:hAnsi="Times New Roman" w:cs="Times New Roman"/>
        <w:noProof/>
        <w:sz w:val="24"/>
      </w:rPr>
      <w:t>10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6A2F27" w:rsidRDefault="00DD6F6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EC" w:rsidRDefault="00040AEC">
      <w:pPr>
        <w:spacing w:after="0" w:line="240" w:lineRule="auto"/>
      </w:pPr>
      <w:r>
        <w:separator/>
      </w:r>
    </w:p>
  </w:footnote>
  <w:footnote w:type="continuationSeparator" w:id="0">
    <w:p w:rsidR="00040AEC" w:rsidRDefault="00040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0" w:line="238" w:lineRule="auto"/>
      <w:ind w:left="3155" w:right="363" w:hanging="175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Школьный этап. 10–11 классы.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0" w:line="238" w:lineRule="auto"/>
      <w:ind w:left="3155" w:right="363" w:hanging="1750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97569A">
      <w:rPr>
        <w:rFonts w:ascii="Times New Roman" w:eastAsia="Times New Roman" w:hAnsi="Times New Roman" w:cs="Times New Roman"/>
        <w:sz w:val="24"/>
      </w:rPr>
      <w:t>лимпиада школьников по ОБЖ. 2021‒2022</w:t>
    </w:r>
    <w:r>
      <w:rPr>
        <w:rFonts w:ascii="Times New Roman" w:eastAsia="Times New Roman" w:hAnsi="Times New Roman" w:cs="Times New Roman"/>
        <w:sz w:val="24"/>
      </w:rPr>
      <w:t xml:space="preserve"> уч. г. Школьный этап. 10–11 классы.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0"/>
      <w:ind w:right="142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6A2F27" w:rsidRDefault="00DD6F6B">
    <w:pPr>
      <w:spacing w:after="172"/>
      <w:ind w:right="143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10–11 классы. </w:t>
    </w:r>
  </w:p>
  <w:p w:rsidR="006A2F27" w:rsidRDefault="00DD6F6B">
    <w:pPr>
      <w:spacing w:after="0"/>
      <w:ind w:right="211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0"/>
      <w:ind w:right="142"/>
      <w:jc w:val="center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CB0206">
      <w:rPr>
        <w:rFonts w:ascii="Times New Roman" w:eastAsia="Times New Roman" w:hAnsi="Times New Roman" w:cs="Times New Roman"/>
        <w:sz w:val="24"/>
      </w:rPr>
      <w:t xml:space="preserve">лимпиада школьников по </w:t>
    </w:r>
    <w:r w:rsidR="0097569A">
      <w:rPr>
        <w:rFonts w:ascii="Times New Roman" w:eastAsia="Times New Roman" w:hAnsi="Times New Roman" w:cs="Times New Roman"/>
        <w:sz w:val="24"/>
      </w:rPr>
      <w:t>ОБЖ. 2021‒2022</w:t>
    </w:r>
    <w:r>
      <w:rPr>
        <w:rFonts w:ascii="Times New Roman" w:eastAsia="Times New Roman" w:hAnsi="Times New Roman" w:cs="Times New Roman"/>
        <w:sz w:val="24"/>
      </w:rPr>
      <w:t xml:space="preserve"> уч. г. </w:t>
    </w:r>
  </w:p>
  <w:p w:rsidR="006A2F27" w:rsidRDefault="00DD6F6B">
    <w:pPr>
      <w:spacing w:after="172"/>
      <w:ind w:right="143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10–11 классы. </w:t>
    </w:r>
  </w:p>
  <w:p w:rsidR="006A2F27" w:rsidRDefault="006A2F27">
    <w:pPr>
      <w:spacing w:after="0"/>
      <w:ind w:right="211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27" w:rsidRDefault="00DD6F6B">
    <w:pPr>
      <w:spacing w:after="0"/>
      <w:ind w:right="142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6A2F27" w:rsidRDefault="00DD6F6B">
    <w:pPr>
      <w:spacing w:after="172"/>
      <w:ind w:right="143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10–11 классы. </w:t>
    </w:r>
  </w:p>
  <w:p w:rsidR="006A2F27" w:rsidRDefault="00DD6F6B">
    <w:pPr>
      <w:spacing w:after="0"/>
      <w:ind w:right="211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5ADA"/>
    <w:multiLevelType w:val="hybridMultilevel"/>
    <w:tmpl w:val="5A12D468"/>
    <w:lvl w:ilvl="0" w:tplc="1024B0D4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3CBC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C39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B0BB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5C69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EE2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EAB6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02CD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F21B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4E6701"/>
    <w:multiLevelType w:val="hybridMultilevel"/>
    <w:tmpl w:val="CD14221E"/>
    <w:lvl w:ilvl="0" w:tplc="3B022D6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7608B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2EEA8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2E216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E806B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D6B2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DC3DA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0CBC4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006A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27"/>
    <w:rsid w:val="00040AEC"/>
    <w:rsid w:val="006A2F27"/>
    <w:rsid w:val="0097569A"/>
    <w:rsid w:val="009D352E"/>
    <w:rsid w:val="00CB0206"/>
    <w:rsid w:val="00D4602A"/>
    <w:rsid w:val="00DD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42EA"/>
  <w15:docId w15:val="{FDD10B1A-5B82-4BA1-B947-55221A26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020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g"/><Relationship Id="rId18" Type="http://schemas.openxmlformats.org/officeDocument/2006/relationships/image" Target="media/image7.jpg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17" Type="http://schemas.openxmlformats.org/officeDocument/2006/relationships/image" Target="media/image6.jpg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20" Type="http://schemas.openxmlformats.org/officeDocument/2006/relationships/image" Target="media/image9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4.jp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jp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g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1473</Words>
  <Characters>8399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7</cp:revision>
  <dcterms:created xsi:type="dcterms:W3CDTF">2020-09-20T09:17:00Z</dcterms:created>
  <dcterms:modified xsi:type="dcterms:W3CDTF">2021-09-23T18:20:00Z</dcterms:modified>
</cp:coreProperties>
</file>